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B159FA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F4D97" w:rsidRDefault="009F4D97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705E2" w:rsidRPr="00505D99" w:rsidRDefault="005705E2" w:rsidP="009F4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lastRenderedPageBreak/>
        <w:t>преподаваемых в других организациях, осуществляющих образовательную деятельность, учебных предметов, курсов, дисциплин, одновременное освоение нескольких образовательных программ.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>3. Обучающиеся, осваивающие дополнительные общеобразовательные программы, вправе осваивать учебные предметы, курсы, дисциплины по другим дополнительным общеобразовательным программам (дополнительным общеразвивающим программам, дополнительным предпрофессиональным программам).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 xml:space="preserve">4. При освоении других учебных предметов, курсов, дисциплин  обучающиеся могут осваивать часть образовательной программы или образовательную программу в полном объеме. 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>5. Занятия по другим учебным предметам, курсам, дисциплинам проводятся в группе или индивидуально.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>6. Приём на обучение по дополнительным образовательным программам проводится на условиях, определяемых Правилами приема в Учреждении.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>7. Прием для обучения по учебным предметам, курсам, дисциплинам по дополнительным образовательным программам проводится при наличии свободных мест.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>8. Другими условиями приема для обучения  по учебным предметам, курсам, дисциплинам по дополнительным образовательным программам являются: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>8.1. Возможность изучения других учебных предметов, курсов, дисциплин без ущерба для освоения общеобразовательной предпрофессиональной, общеразвивающей программы;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>8.2.    Соблюдение гигиенических требований к максимальной величине недельной образовательной нагрузки.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>9. Основанием для зачисления на обучение по учебным предметам, курсам, дисциплинам по дополнительным программам являются: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>-       заявление родителей (законных представителей);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>-       приказ директора Учреждения.</w:t>
      </w:r>
    </w:p>
    <w:p w:rsidR="005705E2" w:rsidRPr="00505D99" w:rsidRDefault="005705E2" w:rsidP="005F6F3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 xml:space="preserve">10. Прием заявлений и зачисление </w:t>
      </w:r>
      <w:r w:rsidR="005F6F37" w:rsidRPr="00505D99">
        <w:rPr>
          <w:rFonts w:ascii="Times New Roman" w:hAnsi="Times New Roman"/>
          <w:sz w:val="28"/>
          <w:szCs w:val="28"/>
        </w:rPr>
        <w:t xml:space="preserve">проводится </w:t>
      </w:r>
      <w:r w:rsidRPr="00505D99">
        <w:rPr>
          <w:rFonts w:ascii="Times New Roman" w:hAnsi="Times New Roman"/>
          <w:sz w:val="28"/>
          <w:szCs w:val="28"/>
        </w:rPr>
        <w:t xml:space="preserve"> до начала учебного года</w:t>
      </w:r>
      <w:r w:rsidR="005F6F37" w:rsidRPr="00505D99">
        <w:rPr>
          <w:rFonts w:ascii="Times New Roman" w:hAnsi="Times New Roman"/>
          <w:sz w:val="28"/>
          <w:szCs w:val="28"/>
        </w:rPr>
        <w:t>.</w:t>
      </w:r>
    </w:p>
    <w:p w:rsidR="005705E2" w:rsidRPr="00505D99" w:rsidRDefault="005705E2" w:rsidP="005F6F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99">
        <w:rPr>
          <w:rFonts w:ascii="Times New Roman" w:hAnsi="Times New Roman"/>
          <w:sz w:val="28"/>
          <w:szCs w:val="28"/>
        </w:rPr>
        <w:t xml:space="preserve">  </w:t>
      </w:r>
    </w:p>
    <w:sectPr w:rsidR="005705E2" w:rsidRPr="00505D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3F7"/>
    <w:multiLevelType w:val="multilevel"/>
    <w:tmpl w:val="428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63000"/>
    <w:multiLevelType w:val="multilevel"/>
    <w:tmpl w:val="7570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05E2"/>
    <w:rsid w:val="00006998"/>
    <w:rsid w:val="00505D99"/>
    <w:rsid w:val="00541F11"/>
    <w:rsid w:val="005705E2"/>
    <w:rsid w:val="005F6F37"/>
    <w:rsid w:val="009F4D97"/>
    <w:rsid w:val="00B159FA"/>
    <w:rsid w:val="00B9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54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0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0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0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0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0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0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60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0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0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0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60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0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0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60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0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0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0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60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0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0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0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6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0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0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УДШИ2</dc:creator>
  <cp:lastModifiedBy>Лева</cp:lastModifiedBy>
  <cp:revision>2</cp:revision>
  <cp:lastPrinted>2023-06-19T11:02:00Z</cp:lastPrinted>
  <dcterms:created xsi:type="dcterms:W3CDTF">2023-06-29T18:50:00Z</dcterms:created>
  <dcterms:modified xsi:type="dcterms:W3CDTF">2023-06-29T18:50:00Z</dcterms:modified>
</cp:coreProperties>
</file>