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591" w:type="dxa"/>
        <w:jc w:val="left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"/>
        <w:gridCol w:w="1024"/>
        <w:gridCol w:w="1257"/>
        <w:gridCol w:w="1141"/>
        <w:gridCol w:w="908"/>
        <w:gridCol w:w="756"/>
        <w:gridCol w:w="658"/>
        <w:gridCol w:w="789"/>
        <w:gridCol w:w="502"/>
        <w:gridCol w:w="762"/>
        <w:gridCol w:w="106"/>
        <w:gridCol w:w="808"/>
        <w:gridCol w:w="690"/>
        <w:gridCol w:w="850"/>
        <w:gridCol w:w="850"/>
        <w:gridCol w:w="857"/>
        <w:gridCol w:w="833"/>
        <w:gridCol w:w="859"/>
        <w:gridCol w:w="856"/>
        <w:gridCol w:w="765"/>
      </w:tblGrid>
      <w:tr>
        <w:trPr>
          <w:trHeight w:val="288" w:hRule="atLeast"/>
        </w:trPr>
        <w:tc>
          <w:tcPr>
            <w:tcW w:w="31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2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5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4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8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14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3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16" w:hRule="atLeast"/>
        </w:trPr>
        <w:tc>
          <w:tcPr>
            <w:tcW w:w="15590" w:type="dxa"/>
            <w:gridSpan w:val="20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ОТЧЕТ О ВЫПОЛНЕНИИ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МУНИЦИПАЛЬНОГО ЗАДАНИЯ №</w:t>
            </w:r>
          </w:p>
        </w:tc>
      </w:tr>
      <w:tr>
        <w:trPr>
          <w:trHeight w:val="398" w:hRule="atLeast"/>
        </w:trPr>
        <w:tc>
          <w:tcPr>
            <w:tcW w:w="15590" w:type="dxa"/>
            <w:gridSpan w:val="20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4 квартал 2021 года</w:t>
            </w:r>
          </w:p>
        </w:tc>
      </w:tr>
      <w:tr>
        <w:trPr>
          <w:trHeight w:val="398" w:hRule="atLeast"/>
        </w:trPr>
        <w:tc>
          <w:tcPr>
            <w:tcW w:w="15590" w:type="dxa"/>
            <w:gridSpan w:val="20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«13» января 2022 г</w:t>
            </w:r>
          </w:p>
        </w:tc>
      </w:tr>
      <w:tr>
        <w:trPr>
          <w:trHeight w:val="725" w:hRule="atLeast"/>
        </w:trPr>
        <w:tc>
          <w:tcPr>
            <w:tcW w:w="9720" w:type="dxa"/>
            <w:gridSpan w:val="13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муниципального учреждения (обособленного подразделения): 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3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>
        <w:trPr>
          <w:trHeight w:val="273" w:hRule="atLeast"/>
        </w:trPr>
        <w:tc>
          <w:tcPr>
            <w:tcW w:w="9720" w:type="dxa"/>
            <w:gridSpan w:val="13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Муниципальное бюджетное учреждение дополнительного образования "Уральская детская школа искусств"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9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62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0506001</w:t>
            </w:r>
          </w:p>
        </w:tc>
      </w:tr>
      <w:tr>
        <w:trPr>
          <w:trHeight w:val="444" w:hRule="atLeast"/>
        </w:trPr>
        <w:tc>
          <w:tcPr>
            <w:tcW w:w="9720" w:type="dxa"/>
            <w:gridSpan w:val="13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</w:rPr>
              <w:t>Вид деятельности муниципального учреждения (обособленного подразделения):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9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57" w:hRule="atLeast"/>
        </w:trPr>
        <w:tc>
          <w:tcPr>
            <w:tcW w:w="9720" w:type="dxa"/>
            <w:gridSpan w:val="13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4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сводному реестру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30" w:hRule="atLeast"/>
        </w:trPr>
        <w:tc>
          <w:tcPr>
            <w:tcW w:w="9720" w:type="dxa"/>
            <w:gridSpan w:val="13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</w:rPr>
              <w:t xml:space="preserve">Периодичность: 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9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85.41</w:t>
            </w:r>
          </w:p>
        </w:tc>
      </w:tr>
      <w:tr>
        <w:trPr>
          <w:trHeight w:val="281" w:hRule="atLeast"/>
        </w:trPr>
        <w:tc>
          <w:tcPr>
            <w:tcW w:w="9720" w:type="dxa"/>
            <w:gridSpan w:val="13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u w:val="single"/>
              </w:rPr>
              <w:t>ежеквартально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3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21" w:type="dxa"/>
            <w:gridSpan w:val="2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721" w:hRule="atLeast"/>
        </w:trPr>
        <w:tc>
          <w:tcPr>
            <w:tcW w:w="15590" w:type="dxa"/>
            <w:gridSpan w:val="20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  <w:tr>
        <w:trPr>
          <w:trHeight w:val="835" w:hRule="atLeast"/>
        </w:trPr>
        <w:tc>
          <w:tcPr>
            <w:tcW w:w="15590" w:type="dxa"/>
            <w:gridSpan w:val="20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1</w:t>
            </w:r>
          </w:p>
        </w:tc>
      </w:tr>
      <w:tr>
        <w:trPr>
          <w:trHeight w:val="289" w:hRule="atLeast"/>
        </w:trPr>
        <w:tc>
          <w:tcPr>
            <w:tcW w:w="9030" w:type="dxa"/>
            <w:gridSpan w:val="12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49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общероссийскому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ББ52</w:t>
            </w:r>
          </w:p>
        </w:tc>
      </w:tr>
      <w:tr>
        <w:trPr>
          <w:trHeight w:val="288" w:hRule="atLeast"/>
        </w:trPr>
        <w:tc>
          <w:tcPr>
            <w:tcW w:w="9030" w:type="dxa"/>
            <w:gridSpan w:val="12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 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49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базовому перечню или</w:t>
            </w:r>
          </w:p>
        </w:tc>
        <w:tc>
          <w:tcPr>
            <w:tcW w:w="1621" w:type="dxa"/>
            <w:gridSpan w:val="2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11420" w:type="dxa"/>
            <w:gridSpan w:val="15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54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региональному перечню</w:t>
            </w:r>
          </w:p>
        </w:tc>
        <w:tc>
          <w:tcPr>
            <w:tcW w:w="1621" w:type="dxa"/>
            <w:gridSpan w:val="2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91" w:hRule="atLeast"/>
        </w:trPr>
        <w:tc>
          <w:tcPr>
            <w:tcW w:w="9030" w:type="dxa"/>
            <w:gridSpan w:val="12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49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89" w:hRule="atLeast"/>
        </w:trPr>
        <w:tc>
          <w:tcPr>
            <w:tcW w:w="15590" w:type="dxa"/>
            <w:gridSpan w:val="20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>
        <w:trPr>
          <w:trHeight w:val="259" w:hRule="atLeast"/>
        </w:trPr>
        <w:tc>
          <w:tcPr>
            <w:tcW w:w="15590" w:type="dxa"/>
            <w:gridSpan w:val="20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>
        <w:trPr>
          <w:trHeight w:val="288" w:hRule="atLeast"/>
        </w:trPr>
        <w:tc>
          <w:tcPr>
            <w:tcW w:w="15590" w:type="dxa"/>
            <w:gridSpan w:val="20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3.1. Сведения о фактическом достижении показателей, характеризующих качество муниципальной услуги:</w:t>
            </w:r>
          </w:p>
        </w:tc>
      </w:tr>
      <w:tr>
        <w:trPr>
          <w:trHeight w:val="279" w:hRule="atLeast"/>
          <w:cantSplit w:val="true"/>
        </w:trPr>
        <w:tc>
          <w:tcPr>
            <w:tcW w:w="13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7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823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>
        <w:trPr>
          <w:trHeight w:val="442" w:hRule="atLeast"/>
          <w:cantSplit w:val="true"/>
        </w:trPr>
        <w:tc>
          <w:tcPr>
            <w:tcW w:w="1343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306" w:type="dxa"/>
            <w:gridSpan w:val="3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05" w:type="dxa"/>
            <w:gridSpan w:val="4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допус-тимое (воз-можное) отк-лонение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отклоне-ние, пре-вышаю-щее допусти-мое (воз-можное) откло-нение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>
        <w:trPr>
          <w:trHeight w:val="2128" w:hRule="atLeast"/>
          <w:cantSplit w:val="true"/>
        </w:trPr>
        <w:tc>
          <w:tcPr>
            <w:tcW w:w="1343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6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от-четную дату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исполне-но на отчет-ную дату</w:t>
            </w:r>
          </w:p>
        </w:tc>
        <w:tc>
          <w:tcPr>
            <w:tcW w:w="83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21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35" w:hRule="atLeast"/>
        </w:trPr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>
        <w:trPr>
          <w:trHeight w:val="2990" w:hRule="atLeast"/>
          <w:cantSplit w:val="true"/>
        </w:trPr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804200О.99.0.ББ52АЕ76000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художественной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обучающихся привлекаемых к участию в творческих конкурсных мероприятиях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Arial" w:ascii="Arial" w:hAnsi="Arial"/>
                <w:sz w:val="24"/>
                <w:szCs w:val="24"/>
              </w:rPr>
              <w:t>71,00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69" w:hRule="atLeast"/>
        </w:trPr>
        <w:tc>
          <w:tcPr>
            <w:tcW w:w="15590" w:type="dxa"/>
            <w:gridSpan w:val="20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3.2. Сведения о фактическом достижении показателей, характеризующих объем муниципальной услуги</w:t>
            </w:r>
          </w:p>
        </w:tc>
      </w:tr>
      <w:tr>
        <w:trPr>
          <w:trHeight w:val="281" w:hRule="atLeast"/>
          <w:cantSplit w:val="true"/>
        </w:trPr>
        <w:tc>
          <w:tcPr>
            <w:tcW w:w="13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7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74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Средний размер платы (цена, тариф)</w:t>
            </w:r>
          </w:p>
        </w:tc>
      </w:tr>
      <w:tr>
        <w:trPr>
          <w:trHeight w:val="458" w:hRule="atLeast"/>
        </w:trPr>
        <w:tc>
          <w:tcPr>
            <w:tcW w:w="1343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306" w:type="dxa"/>
            <w:gridSpan w:val="3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05" w:type="dxa"/>
            <w:gridSpan w:val="4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допус-тимое (воз-можное) отк-лонение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отклоне-ние, пре-вышаю-щее допусти-мое (воз-можное) откло-нение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откло-нения</w:t>
            </w:r>
          </w:p>
        </w:tc>
        <w:tc>
          <w:tcPr>
            <w:tcW w:w="765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134" w:hRule="atLeast"/>
          <w:cantSplit w:val="true"/>
        </w:trPr>
        <w:tc>
          <w:tcPr>
            <w:tcW w:w="1343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от-четную дату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исполне-но на отчет-ную дату</w:t>
            </w:r>
          </w:p>
        </w:tc>
        <w:tc>
          <w:tcPr>
            <w:tcW w:w="83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09" w:hRule="atLeast"/>
        </w:trPr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>
        <w:trPr>
          <w:trHeight w:val="243" w:hRule="atLeast"/>
          <w:cantSplit w:val="true"/>
        </w:trPr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804200О.99.0.ББ52АЕ76000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художественной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15 284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    </w:t>
            </w:r>
            <w:r>
              <w:rPr>
                <w:rFonts w:ascii="Times New Roman" w:hAnsi="Times New Roman"/>
                <w:sz w:val="20"/>
                <w:szCs w:val="20"/>
              </w:rPr>
              <w:t>13 805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б/л преподавателей; вакантная ставка    преподавателя по классу баяна с 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IX</w:t>
            </w:r>
            <w:r>
              <w:rPr>
                <w:rFonts w:cs="Arial" w:ascii="Arial" w:hAnsi="Arial"/>
                <w:sz w:val="16"/>
                <w:szCs w:val="16"/>
              </w:rPr>
              <w:t xml:space="preserve"> -</w:t>
            </w:r>
            <w:r>
              <w:rPr>
                <w:rFonts w:cs="Arial" w:ascii="Arial" w:hAnsi="Arial"/>
                <w:sz w:val="16"/>
                <w:szCs w:val="16"/>
                <w:lang w:val="en-US"/>
              </w:rPr>
              <w:t>XI</w:t>
            </w:r>
            <w:r>
              <w:rPr>
                <w:rFonts w:cs="Arial" w:ascii="Arial" w:hAnsi="Arial"/>
                <w:sz w:val="16"/>
                <w:szCs w:val="16"/>
              </w:rPr>
              <w:t xml:space="preserve">    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>
        <w:trPr>
          <w:trHeight w:val="835" w:hRule="atLeast"/>
        </w:trPr>
        <w:tc>
          <w:tcPr>
            <w:tcW w:w="15590" w:type="dxa"/>
            <w:gridSpan w:val="20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2</w:t>
            </w:r>
          </w:p>
        </w:tc>
      </w:tr>
      <w:tr>
        <w:trPr>
          <w:trHeight w:val="289" w:hRule="atLeast"/>
        </w:trPr>
        <w:tc>
          <w:tcPr>
            <w:tcW w:w="9030" w:type="dxa"/>
            <w:gridSpan w:val="12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49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общероссийскому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ББ55</w:t>
            </w:r>
          </w:p>
        </w:tc>
      </w:tr>
      <w:tr>
        <w:trPr>
          <w:trHeight w:val="288" w:hRule="atLeast"/>
        </w:trPr>
        <w:tc>
          <w:tcPr>
            <w:tcW w:w="9030" w:type="dxa"/>
            <w:gridSpan w:val="12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 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49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базовому перечню или</w:t>
            </w:r>
          </w:p>
        </w:tc>
        <w:tc>
          <w:tcPr>
            <w:tcW w:w="1621" w:type="dxa"/>
            <w:gridSpan w:val="2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11420" w:type="dxa"/>
            <w:gridSpan w:val="15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254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региональному перечню</w:t>
            </w:r>
          </w:p>
        </w:tc>
        <w:tc>
          <w:tcPr>
            <w:tcW w:w="1621" w:type="dxa"/>
            <w:gridSpan w:val="2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91" w:hRule="atLeast"/>
        </w:trPr>
        <w:tc>
          <w:tcPr>
            <w:tcW w:w="9030" w:type="dxa"/>
            <w:gridSpan w:val="12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49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89" w:hRule="atLeast"/>
        </w:trPr>
        <w:tc>
          <w:tcPr>
            <w:tcW w:w="15590" w:type="dxa"/>
            <w:gridSpan w:val="20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>
        <w:trPr>
          <w:trHeight w:val="259" w:hRule="atLeast"/>
        </w:trPr>
        <w:tc>
          <w:tcPr>
            <w:tcW w:w="15590" w:type="dxa"/>
            <w:gridSpan w:val="20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>
        <w:trPr>
          <w:trHeight w:val="288" w:hRule="atLeast"/>
        </w:trPr>
        <w:tc>
          <w:tcPr>
            <w:tcW w:w="15590" w:type="dxa"/>
            <w:gridSpan w:val="20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3.1. Сведения о фактическом достижении показателей, характеризующих качество муниципальной услуги:</w:t>
            </w:r>
          </w:p>
        </w:tc>
      </w:tr>
      <w:tr>
        <w:trPr>
          <w:trHeight w:val="279" w:hRule="atLeast"/>
          <w:cantSplit w:val="true"/>
        </w:trPr>
        <w:tc>
          <w:tcPr>
            <w:tcW w:w="13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7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823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>
        <w:trPr>
          <w:trHeight w:val="442" w:hRule="atLeast"/>
          <w:cantSplit w:val="true"/>
        </w:trPr>
        <w:tc>
          <w:tcPr>
            <w:tcW w:w="1343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306" w:type="dxa"/>
            <w:gridSpan w:val="3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05" w:type="dxa"/>
            <w:gridSpan w:val="4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допус-тимое (воз-можное) отк-лонение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отклоне-ние, пре-вышаю-щее допусти-мое (воз-можное) откло-нение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>
        <w:trPr>
          <w:trHeight w:val="2128" w:hRule="atLeast"/>
          <w:cantSplit w:val="true"/>
        </w:trPr>
        <w:tc>
          <w:tcPr>
            <w:tcW w:w="1343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 программы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6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от-четную дату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исполне-но на отчет-ную дату</w:t>
            </w:r>
          </w:p>
        </w:tc>
        <w:tc>
          <w:tcPr>
            <w:tcW w:w="83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21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35" w:hRule="atLeast"/>
        </w:trPr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>
        <w:trPr>
          <w:trHeight w:val="2990" w:hRule="atLeast"/>
          <w:cantSplit w:val="true"/>
        </w:trPr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802112О.99.0.ББ55АД40000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Живопись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обучающихся привлекаемых к участию в творческих конкурсных мероприятиях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    </w:t>
            </w: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69" w:hRule="atLeast"/>
        </w:trPr>
        <w:tc>
          <w:tcPr>
            <w:tcW w:w="15590" w:type="dxa"/>
            <w:gridSpan w:val="20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3.2. Сведения о фактическом достижении показателей, характеризующих объем муниципальной услуги</w:t>
            </w:r>
          </w:p>
        </w:tc>
      </w:tr>
      <w:tr>
        <w:trPr>
          <w:trHeight w:val="281" w:hRule="atLeast"/>
          <w:cantSplit w:val="true"/>
        </w:trPr>
        <w:tc>
          <w:tcPr>
            <w:tcW w:w="13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7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74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Средний размер платы (цена, тариф)</w:t>
            </w:r>
          </w:p>
        </w:tc>
      </w:tr>
      <w:tr>
        <w:trPr>
          <w:trHeight w:val="458" w:hRule="atLeast"/>
        </w:trPr>
        <w:tc>
          <w:tcPr>
            <w:tcW w:w="1343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306" w:type="dxa"/>
            <w:gridSpan w:val="3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05" w:type="dxa"/>
            <w:gridSpan w:val="4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допус-тимое (воз-можное) отк-лонение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отклоне-ние, пре-вышаю-щее допусти-мое (воз-можное) откло-нение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откло-нения</w:t>
            </w:r>
          </w:p>
        </w:tc>
        <w:tc>
          <w:tcPr>
            <w:tcW w:w="765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134" w:hRule="atLeast"/>
          <w:cantSplit w:val="true"/>
        </w:trPr>
        <w:tc>
          <w:tcPr>
            <w:tcW w:w="1343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 программы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от-четную дату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исполне-но на отчет-ную дату</w:t>
            </w:r>
          </w:p>
        </w:tc>
        <w:tc>
          <w:tcPr>
            <w:tcW w:w="83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09" w:hRule="atLeast"/>
        </w:trPr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>
        <w:trPr>
          <w:trHeight w:val="243" w:hRule="atLeast"/>
          <w:cantSplit w:val="true"/>
        </w:trPr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802112О.99.0.ББ55АД40000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Живопись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      </w:t>
            </w:r>
            <w:r>
              <w:rPr>
                <w:rFonts w:ascii="Times New Roman" w:hAnsi="Times New Roman"/>
                <w:sz w:val="20"/>
                <w:szCs w:val="20"/>
              </w:rPr>
              <w:t>3505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    </w:t>
            </w:r>
            <w:r>
              <w:rPr>
                <w:rFonts w:ascii="Times New Roman" w:hAnsi="Times New Roman"/>
                <w:sz w:val="20"/>
                <w:szCs w:val="20"/>
              </w:rPr>
              <w:t>3441,5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31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2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5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4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8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14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3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31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422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4375" w:type="dxa"/>
            <w:gridSpan w:val="6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ДО УДШИ</w:t>
            </w:r>
          </w:p>
        </w:tc>
        <w:tc>
          <w:tcPr>
            <w:tcW w:w="914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47" w:type="dxa"/>
            <w:gridSpan w:val="4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3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                      </w:t>
            </w:r>
          </w:p>
        </w:tc>
        <w:tc>
          <w:tcPr>
            <w:tcW w:w="2480" w:type="dxa"/>
            <w:gridSpan w:val="3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С.А.Шехурдина</w:t>
            </w:r>
          </w:p>
        </w:tc>
      </w:tr>
      <w:tr>
        <w:trPr>
          <w:trHeight w:val="288" w:hRule="atLeast"/>
        </w:trPr>
        <w:tc>
          <w:tcPr>
            <w:tcW w:w="31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2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5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4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375" w:type="dxa"/>
            <w:gridSpan w:val="6"/>
            <w:tcBorders>
              <w:top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914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247" w:type="dxa"/>
            <w:gridSpan w:val="4"/>
            <w:tcBorders>
              <w:top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83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>
        <w:trPr>
          <w:trHeight w:val="288" w:hRule="atLeast"/>
        </w:trPr>
        <w:tc>
          <w:tcPr>
            <w:tcW w:w="31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422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«13.01.2022» </w:t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8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14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3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76" w:before="0" w:after="200"/>
        <w:ind w:left="0" w:right="0" w:hanging="0"/>
        <w:rPr/>
      </w:pPr>
      <w:r>
        <w:rPr/>
      </w:r>
    </w:p>
    <w:sectPr>
      <w:type w:val="nextPage"/>
      <w:pgSz w:orient="landscape" w:w="16901" w:h="11950"/>
      <w:pgMar w:left="567" w:right="567" w:gutter="0" w:header="0" w:top="1134" w:footer="0" w:bottom="85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SC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99</Pages>
  <Words>826</Words>
  <Characters>5528</Characters>
  <CharactersWithSpaces>4713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2020-04-22T11:17:00Z</dcterms:created>
  <dc:creator>Keysystems.DWH.ReportDesigner</dc:creator>
  <dc:description/>
  <dc:language>en-US</dc:language>
  <cp:lastModifiedBy/>
  <cp:lastPrinted>2021-07-08T09:29:00Z</cp:lastPrinted>
  <dcterms:modified xsi:type="dcterms:W3CDTF">2022-01-18T10:47:00Z</dcterms:modified>
  <cp:revision>26</cp:revision>
  <dc:subject>РЎРѕР·РґР°РЅ: oleg 13.11.2009 13:00:34; РР·РјРµРЅРµРЅ: van82i 12.11.2019 15:18:52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Светлана Шехурдина</vt:lpwstr>
  </property>
</Properties>
</file>